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1" w:rsidRDefault="00F77F11" w:rsidP="00F77F11">
      <w:pPr>
        <w:jc w:val="center"/>
      </w:pPr>
      <w:r>
        <w:t>N</w:t>
      </w:r>
      <w:r w:rsidR="001D73DC">
        <w:t>om : ______________________</w:t>
      </w:r>
      <w:r w:rsidR="001D73DC">
        <w:tab/>
        <w:t>/46</w:t>
      </w:r>
      <w:r>
        <w:tab/>
        <w:t>Date : ______________________</w:t>
      </w:r>
    </w:p>
    <w:p w:rsidR="00613403" w:rsidRDefault="00613403" w:rsidP="00F77F11">
      <w:pPr>
        <w:pStyle w:val="BodyText"/>
      </w:pPr>
    </w:p>
    <w:p w:rsidR="00F77F11" w:rsidRDefault="00F77F11" w:rsidP="00F77F11">
      <w:pPr>
        <w:pStyle w:val="BodyText"/>
      </w:pPr>
      <w:r>
        <w:t xml:space="preserve">/9 A) Identifie le terme qui est défini et écris-le dans l’espace prévu, à droite de la définition. </w:t>
      </w:r>
    </w:p>
    <w:p w:rsidR="00613403" w:rsidRDefault="00613403" w:rsidP="00F77F11">
      <w:pPr>
        <w:spacing w:line="360" w:lineRule="auto"/>
      </w:pPr>
      <w:bookmarkStart w:id="0" w:name="_GoBack"/>
      <w:bookmarkEnd w:id="0"/>
    </w:p>
    <w:p w:rsidR="00F77F11" w:rsidRDefault="00F77F11" w:rsidP="00F77F11">
      <w:pPr>
        <w:spacing w:line="360" w:lineRule="auto"/>
      </w:pPr>
      <w:r>
        <w:t>1. Un mélange de substances à davantage de soluté. ______________________</w:t>
      </w:r>
    </w:p>
    <w:p w:rsidR="00F77F11" w:rsidRDefault="00F77F11" w:rsidP="00F77F11">
      <w:pPr>
        <w:spacing w:line="360" w:lineRule="auto"/>
      </w:pPr>
      <w:r>
        <w:t>2. Une méthode qui sépare les composants des solutions en se servant des différences dans les points d’ébullition. ______________________</w:t>
      </w:r>
    </w:p>
    <w:p w:rsidR="00F77F11" w:rsidRDefault="00F77F11" w:rsidP="00F77F11">
      <w:pPr>
        <w:spacing w:line="360" w:lineRule="auto"/>
        <w:ind w:right="-360"/>
      </w:pPr>
      <w:r>
        <w:t>3. La substance dissoute. ___________________  4. Une solution de gaz. ____________________</w:t>
      </w:r>
    </w:p>
    <w:p w:rsidR="00F77F11" w:rsidRDefault="00F77F11" w:rsidP="00F77F11">
      <w:pPr>
        <w:spacing w:line="360" w:lineRule="auto"/>
      </w:pPr>
      <w:r>
        <w:t>5. Une solution d’eau et de sels ______________________</w:t>
      </w:r>
    </w:p>
    <w:p w:rsidR="00F77F11" w:rsidRDefault="00F77F11" w:rsidP="00F77F11">
      <w:pPr>
        <w:spacing w:line="360" w:lineRule="auto"/>
        <w:ind w:right="-540"/>
      </w:pPr>
      <w:r>
        <w:t>6. Elle a un effet sur la quantité de soluté soluble dans un solvant. __________________</w:t>
      </w:r>
    </w:p>
    <w:p w:rsidR="00F77F11" w:rsidRDefault="00F77F11" w:rsidP="00F77F11">
      <w:pPr>
        <w:spacing w:line="360" w:lineRule="auto"/>
      </w:pPr>
      <w:r>
        <w:t>7. Une solution forte est une solution. ______________________</w:t>
      </w:r>
    </w:p>
    <w:p w:rsidR="00F77F11" w:rsidRDefault="00F77F11" w:rsidP="00F77F11">
      <w:pPr>
        <w:spacing w:line="360" w:lineRule="auto"/>
      </w:pPr>
      <w:r>
        <w:t>8. Le solvant universel. ______________________</w:t>
      </w:r>
    </w:p>
    <w:p w:rsidR="00F77F11" w:rsidRDefault="00F77F11" w:rsidP="00F77F11">
      <w:pPr>
        <w:spacing w:line="360" w:lineRule="auto"/>
      </w:pPr>
      <w:r>
        <w:t>9. La taille d’un cation est plus _________________ que celle de l’atome neutre.</w:t>
      </w:r>
    </w:p>
    <w:p w:rsidR="00F77F11" w:rsidRDefault="00F77F11" w:rsidP="00F77F11"/>
    <w:p w:rsidR="00F77F11" w:rsidRDefault="00F77F11" w:rsidP="00F77F11">
      <w:pPr>
        <w:pStyle w:val="Heading1"/>
      </w:pPr>
      <w:r>
        <w:t>/12</w:t>
      </w:r>
      <w:r>
        <w:tab/>
        <w:t>B) Association</w:t>
      </w:r>
    </w:p>
    <w:p w:rsidR="00F77F11" w:rsidRDefault="00F77F11" w:rsidP="00F77F11">
      <w:pPr>
        <w:spacing w:line="360" w:lineRule="auto"/>
      </w:pPr>
      <w:r>
        <w:t>___10. De la matière composée d’une phase</w:t>
      </w:r>
      <w:r>
        <w:tab/>
      </w:r>
      <w:r>
        <w:tab/>
      </w:r>
      <w:r>
        <w:tab/>
      </w:r>
      <w:r>
        <w:tab/>
      </w:r>
      <w:r>
        <w:tab/>
      </w:r>
      <w:r>
        <w:tab/>
        <w:t>a) exothermique</w:t>
      </w:r>
    </w:p>
    <w:p w:rsidR="00F77F11" w:rsidRDefault="00F77F11" w:rsidP="00F77F11">
      <w:pPr>
        <w:spacing w:line="360" w:lineRule="auto"/>
      </w:pPr>
      <w:r>
        <w:t>___11. Une réaction qui libère de l’énergie</w:t>
      </w:r>
      <w:r>
        <w:tab/>
      </w:r>
      <w:r>
        <w:tab/>
      </w:r>
      <w:r>
        <w:tab/>
      </w:r>
      <w:r>
        <w:tab/>
      </w:r>
      <w:r>
        <w:tab/>
      </w:r>
      <w:r>
        <w:tab/>
        <w:t>b) homogène</w:t>
      </w:r>
    </w:p>
    <w:p w:rsidR="00F77F11" w:rsidRDefault="00F77F11" w:rsidP="00F77F11">
      <w:pPr>
        <w:spacing w:line="360" w:lineRule="auto"/>
      </w:pPr>
      <w:r>
        <w:t>___12. Une solution de deux ou plusieurs métaux</w:t>
      </w:r>
      <w:r>
        <w:tab/>
      </w:r>
      <w:r>
        <w:tab/>
      </w:r>
      <w:r>
        <w:tab/>
      </w:r>
      <w:r>
        <w:tab/>
      </w:r>
      <w:r>
        <w:tab/>
        <w:t>c) miscible</w:t>
      </w:r>
    </w:p>
    <w:p w:rsidR="00F77F11" w:rsidRDefault="00F77F11" w:rsidP="00F77F11">
      <w:pPr>
        <w:spacing w:line="360" w:lineRule="auto"/>
      </w:pPr>
      <w:r>
        <w:t>___13. Un mélange homogène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 eau</w:t>
      </w:r>
    </w:p>
    <w:p w:rsidR="00F77F11" w:rsidRDefault="00F77F11" w:rsidP="00F77F11">
      <w:pPr>
        <w:spacing w:line="360" w:lineRule="auto"/>
      </w:pPr>
      <w:r>
        <w:t>___14. Vous pouvez voir les différentes substances dans la solution</w:t>
      </w:r>
      <w:r>
        <w:tab/>
      </w:r>
      <w:r>
        <w:tab/>
        <w:t>e) solubilité</w:t>
      </w:r>
      <w:r>
        <w:tab/>
      </w:r>
    </w:p>
    <w:p w:rsidR="00F77F11" w:rsidRDefault="00F77F11" w:rsidP="00F77F11">
      <w:pPr>
        <w:spacing w:line="360" w:lineRule="auto"/>
        <w:ind w:right="-324"/>
      </w:pPr>
      <w:r>
        <w:t>___16. Un solvant polaire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f) mélange hétérogène</w:t>
      </w:r>
    </w:p>
    <w:p w:rsidR="00613403" w:rsidRDefault="00613403" w:rsidP="00F77F11">
      <w:pPr>
        <w:spacing w:line="360" w:lineRule="auto"/>
      </w:pPr>
      <w:r>
        <w:t>___ 17. Ils sont peu solubles dans l’eau.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g) </w:t>
      </w:r>
      <w:r>
        <w:t>agitation</w:t>
      </w:r>
    </w:p>
    <w:p w:rsidR="00F77F11" w:rsidRDefault="00F77F11" w:rsidP="00F77F11">
      <w:pPr>
        <w:spacing w:line="360" w:lineRule="auto"/>
      </w:pPr>
      <w:r>
        <w:t>___1</w:t>
      </w:r>
      <w:r w:rsidR="00613403">
        <w:t>8</w:t>
      </w:r>
      <w:r>
        <w:t>. Un facteur qui influe sur la vitesse de dissolution</w:t>
      </w:r>
      <w:r>
        <w:tab/>
      </w:r>
      <w:r>
        <w:tab/>
      </w:r>
      <w:r>
        <w:tab/>
      </w:r>
      <w:r>
        <w:tab/>
      </w:r>
      <w:r w:rsidR="00613403">
        <w:t>h</w:t>
      </w:r>
      <w:r>
        <w:t>) endothermique</w:t>
      </w:r>
    </w:p>
    <w:p w:rsidR="00F77F11" w:rsidRDefault="00613403" w:rsidP="00F77F11">
      <w:pPr>
        <w:spacing w:line="360" w:lineRule="auto"/>
      </w:pPr>
      <w:r>
        <w:t>___19</w:t>
      </w:r>
      <w:r w:rsidR="00F77F11">
        <w:t>. Un facteur qui influe sur la vitesse de dissolution et la solubilité</w:t>
      </w:r>
      <w:r w:rsidR="00F77F11">
        <w:tab/>
      </w:r>
      <w:r w:rsidR="00F77F11">
        <w:tab/>
      </w:r>
      <w:r>
        <w:t>i</w:t>
      </w:r>
      <w:r w:rsidR="00F77F11">
        <w:t>)</w:t>
      </w:r>
      <w:r>
        <w:t xml:space="preserve"> composé ionique</w:t>
      </w:r>
    </w:p>
    <w:p w:rsidR="00F77F11" w:rsidRDefault="00F77F11" w:rsidP="00F77F11">
      <w:pPr>
        <w:spacing w:line="360" w:lineRule="auto"/>
      </w:pPr>
      <w:r>
        <w:t>___</w:t>
      </w:r>
      <w:r w:rsidR="00613403">
        <w:t>20</w:t>
      </w:r>
      <w:r>
        <w:t>. Une réaction qui requiert de l’énergie.</w:t>
      </w:r>
      <w:r>
        <w:tab/>
      </w:r>
      <w:r>
        <w:tab/>
      </w:r>
      <w:r>
        <w:tab/>
      </w:r>
      <w:r>
        <w:tab/>
      </w:r>
      <w:r>
        <w:tab/>
      </w:r>
      <w:r w:rsidR="00613403">
        <w:t>j</w:t>
      </w:r>
      <w:r>
        <w:t>) solvant</w:t>
      </w:r>
    </w:p>
    <w:p w:rsidR="00F77F11" w:rsidRDefault="00F77F11" w:rsidP="00F77F11">
      <w:pPr>
        <w:spacing w:line="360" w:lineRule="auto"/>
      </w:pPr>
      <w:r>
        <w:t>___2</w:t>
      </w:r>
      <w:r w:rsidR="00613403">
        <w:t>1</w:t>
      </w:r>
      <w:r>
        <w:t>. Une propriété qui dépend de la température</w:t>
      </w:r>
      <w:r>
        <w:tab/>
      </w:r>
      <w:r>
        <w:tab/>
      </w:r>
      <w:r>
        <w:tab/>
      </w:r>
      <w:r>
        <w:tab/>
      </w:r>
      <w:r>
        <w:tab/>
      </w:r>
      <w:r w:rsidR="00613403">
        <w:t>k</w:t>
      </w:r>
      <w:r>
        <w:t>) alliage</w:t>
      </w:r>
    </w:p>
    <w:p w:rsidR="00F77F11" w:rsidRDefault="00F77F11" w:rsidP="00F77F11">
      <w:pPr>
        <w:spacing w:line="360" w:lineRule="auto"/>
      </w:pPr>
      <w:r>
        <w:t>___2</w:t>
      </w:r>
      <w:r w:rsidR="00613403">
        <w:t>2</w:t>
      </w:r>
      <w:r>
        <w:t>. Des liquides qui se mélangent quelle que soit leur proportion</w:t>
      </w:r>
      <w:r>
        <w:tab/>
      </w:r>
      <w:r>
        <w:tab/>
      </w:r>
      <w:r w:rsidR="00613403">
        <w:t>l</w:t>
      </w:r>
      <w:r>
        <w:t>) solution</w:t>
      </w:r>
    </w:p>
    <w:p w:rsidR="00F77F11" w:rsidRDefault="00F77F11" w:rsidP="00F77F11">
      <w:pPr>
        <w:spacing w:line="360" w:lineRule="auto"/>
      </w:pPr>
      <w:r>
        <w:t>___ 2</w:t>
      </w:r>
      <w:r w:rsidR="00613403">
        <w:t>3</w:t>
      </w:r>
      <w:r>
        <w:t>. Le liquide dans lequel le soluté se dissout</w:t>
      </w:r>
      <w:r>
        <w:tab/>
      </w:r>
      <w:r>
        <w:tab/>
      </w:r>
      <w:r>
        <w:tab/>
      </w:r>
      <w:r>
        <w:tab/>
      </w:r>
      <w:r>
        <w:tab/>
      </w:r>
      <w:r w:rsidR="00613403">
        <w:t>m</w:t>
      </w:r>
      <w:r>
        <w:t xml:space="preserve">) </w:t>
      </w:r>
      <w:r w:rsidR="00613403">
        <w:t>composé covalent</w:t>
      </w:r>
    </w:p>
    <w:p w:rsidR="00F77F11" w:rsidRDefault="00613403" w:rsidP="00F77F11">
      <w:r>
        <w:t xml:space="preserve">___ 24. Peut conduire électricité.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n) </w:t>
      </w:r>
      <w:r>
        <w:t>température</w:t>
      </w:r>
    </w:p>
    <w:p w:rsidR="00613403" w:rsidRDefault="00613403" w:rsidP="00F77F11"/>
    <w:p w:rsidR="00613403" w:rsidRDefault="00613403" w:rsidP="00613403">
      <w:r>
        <w:t xml:space="preserve">/6 </w:t>
      </w:r>
      <w:r>
        <w:rPr>
          <w:lang w:val="fr-FR"/>
        </w:rPr>
        <w:t>2</w:t>
      </w:r>
      <w:r>
        <w:rPr>
          <w:lang w:val="fr-FR"/>
        </w:rPr>
        <w:t>5</w:t>
      </w:r>
      <w:r>
        <w:rPr>
          <w:lang w:val="fr-FR"/>
        </w:rPr>
        <w:t xml:space="preserve">. Détermine </w:t>
      </w:r>
      <w:r>
        <w:t>l’électronégativité des composés suivants et indique si les composés peuvent se dissociées dans l’eau et pourquoi.</w:t>
      </w:r>
    </w:p>
    <w:p w:rsidR="00613403" w:rsidRPr="00961DF0" w:rsidRDefault="00613403" w:rsidP="00613403">
      <w:pPr>
        <w:rPr>
          <w:lang w:val="en-CA"/>
        </w:rPr>
      </w:pPr>
      <w:r w:rsidRPr="00961DF0">
        <w:rPr>
          <w:lang w:val="en-CA"/>
        </w:rPr>
        <w:t>a) FeF</w:t>
      </w:r>
      <w:r w:rsidRPr="00961DF0">
        <w:rPr>
          <w:vertAlign w:val="subscript"/>
          <w:lang w:val="en-CA"/>
        </w:rPr>
        <w:t>2</w:t>
      </w:r>
      <w:r w:rsidRPr="00961DF0">
        <w:rPr>
          <w:lang w:val="en-CA"/>
        </w:rPr>
        <w:tab/>
      </w:r>
      <w:r w:rsidRPr="00961DF0">
        <w:rPr>
          <w:lang w:val="en-CA"/>
        </w:rPr>
        <w:tab/>
      </w:r>
      <w:r w:rsidRPr="00961DF0">
        <w:rPr>
          <w:lang w:val="en-CA"/>
        </w:rPr>
        <w:tab/>
      </w:r>
      <w:r w:rsidRPr="00961DF0">
        <w:rPr>
          <w:lang w:val="en-CA"/>
        </w:rPr>
        <w:tab/>
      </w:r>
      <w:r w:rsidRPr="00961DF0">
        <w:rPr>
          <w:lang w:val="en-CA"/>
        </w:rPr>
        <w:tab/>
        <w:t>b) CCl</w:t>
      </w:r>
      <w:r w:rsidRPr="00961DF0">
        <w:rPr>
          <w:vertAlign w:val="subscript"/>
          <w:lang w:val="en-CA"/>
        </w:rPr>
        <w:t>4</w:t>
      </w:r>
      <w:r w:rsidRPr="00961DF0">
        <w:rPr>
          <w:lang w:val="en-CA"/>
        </w:rPr>
        <w:tab/>
      </w:r>
      <w:r w:rsidRPr="00961DF0">
        <w:rPr>
          <w:lang w:val="en-CA"/>
        </w:rPr>
        <w:tab/>
      </w:r>
      <w:r w:rsidRPr="00961DF0">
        <w:rPr>
          <w:lang w:val="en-CA"/>
        </w:rPr>
        <w:tab/>
      </w:r>
      <w:r w:rsidRPr="00961DF0">
        <w:rPr>
          <w:lang w:val="en-CA"/>
        </w:rPr>
        <w:tab/>
        <w:t>c) NCl</w:t>
      </w:r>
      <w:r w:rsidRPr="00961DF0">
        <w:rPr>
          <w:vertAlign w:val="subscript"/>
          <w:lang w:val="en-CA"/>
        </w:rPr>
        <w:t>3</w:t>
      </w:r>
    </w:p>
    <w:p w:rsidR="00613403" w:rsidRPr="00613403" w:rsidRDefault="00613403" w:rsidP="00F77F11">
      <w:pPr>
        <w:rPr>
          <w:lang w:val="en-CA"/>
        </w:rPr>
      </w:pPr>
    </w:p>
    <w:p w:rsidR="00613403" w:rsidRPr="00613403" w:rsidRDefault="00613403" w:rsidP="00F77F11">
      <w:pPr>
        <w:rPr>
          <w:lang w:val="en-CA"/>
        </w:rPr>
      </w:pPr>
    </w:p>
    <w:p w:rsidR="00613403" w:rsidRPr="00613403" w:rsidRDefault="00613403" w:rsidP="00F77F11">
      <w:pPr>
        <w:rPr>
          <w:lang w:val="en-CA"/>
        </w:rPr>
      </w:pPr>
    </w:p>
    <w:p w:rsidR="00F77F11" w:rsidRPr="00D75A2A" w:rsidRDefault="00F77F11" w:rsidP="00F77F11">
      <w:pPr>
        <w:rPr>
          <w:b/>
        </w:rPr>
      </w:pPr>
      <w:r w:rsidRPr="00D75A2A">
        <w:rPr>
          <w:b/>
        </w:rPr>
        <w:lastRenderedPageBreak/>
        <w:t>C) Répondre :</w:t>
      </w:r>
    </w:p>
    <w:p w:rsidR="00613403" w:rsidRDefault="00613403" w:rsidP="00F77F11"/>
    <w:p w:rsidR="00F77F11" w:rsidRDefault="00F77F11" w:rsidP="00F77F11">
      <w:r>
        <w:t>/6 2</w:t>
      </w:r>
      <w:r w:rsidR="00613403">
        <w:t>6</w:t>
      </w:r>
      <w:r>
        <w:t>. Parmi les substances suivantes, lesquelles sont solubles dans l’eau, selon toi? Explique brièvement chacune des réponses.</w:t>
      </w:r>
      <w:r w:rsidR="00613403">
        <w:t xml:space="preserve"> Écrit les équations de dissociation/dissolution.</w:t>
      </w:r>
    </w:p>
    <w:p w:rsidR="00F77F11" w:rsidRDefault="00F77F11" w:rsidP="00F77F11">
      <w:pPr>
        <w:spacing w:line="360" w:lineRule="auto"/>
      </w:pPr>
      <w:r>
        <w:t>a) le chlorure de potassium _______________________________________________________</w:t>
      </w:r>
      <w:r>
        <w:tab/>
      </w:r>
    </w:p>
    <w:p w:rsidR="00F77F11" w:rsidRDefault="00F77F11" w:rsidP="00F77F11">
      <w:pPr>
        <w:spacing w:line="360" w:lineRule="auto"/>
      </w:pPr>
      <w:r>
        <w:t>b) le tétrachlorure de carbone ______________________________________________________</w:t>
      </w:r>
    </w:p>
    <w:p w:rsidR="00F77F11" w:rsidRDefault="00F77F11" w:rsidP="00F77F11">
      <w:pPr>
        <w:spacing w:line="360" w:lineRule="auto"/>
      </w:pPr>
      <w:r>
        <w:t>c) le sulfate de sodium ________________________________________________________________</w:t>
      </w:r>
    </w:p>
    <w:p w:rsidR="00F77F11" w:rsidRDefault="00F77F11" w:rsidP="00F77F11">
      <w:pPr>
        <w:spacing w:line="360" w:lineRule="auto"/>
      </w:pPr>
      <w:r>
        <w:t>d) le butane ________________________________________________________________________</w:t>
      </w:r>
    </w:p>
    <w:p w:rsidR="00613403" w:rsidRDefault="00613403" w:rsidP="00F77F11"/>
    <w:p w:rsidR="00F77F11" w:rsidRDefault="00F77F11" w:rsidP="00F77F11">
      <w:r>
        <w:t>/4 2</w:t>
      </w:r>
      <w:r w:rsidR="00613403">
        <w:t>7</w:t>
      </w:r>
      <w:r>
        <w:t>. Énumérer les trois facteurs qui influencent la vitesse de dissolution et explique brièvement chacune.</w:t>
      </w:r>
    </w:p>
    <w:p w:rsidR="00F77F11" w:rsidRDefault="00F77F11" w:rsidP="00F77F11">
      <w:pPr>
        <w:spacing w:line="360" w:lineRule="auto"/>
      </w:pPr>
      <w:r>
        <w:t>__________________________________________________________________________________</w:t>
      </w:r>
    </w:p>
    <w:p w:rsidR="00F77F11" w:rsidRDefault="00F77F11" w:rsidP="00F77F11">
      <w:pPr>
        <w:spacing w:line="360" w:lineRule="auto"/>
      </w:pPr>
      <w:r>
        <w:t>__________________________________________________________________________________</w:t>
      </w:r>
    </w:p>
    <w:p w:rsidR="00F77F11" w:rsidRDefault="00F77F11" w:rsidP="00F77F11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F77F11" w:rsidRDefault="00F77F11" w:rsidP="00F77F11"/>
    <w:p w:rsidR="00613403" w:rsidRPr="00613403" w:rsidRDefault="00613403">
      <w:r>
        <w:t xml:space="preserve">/3 </w:t>
      </w:r>
      <w:r w:rsidRPr="00613403">
        <w:t>28. Donne une explication pourquoi un soluté</w:t>
      </w:r>
      <w:r>
        <w:t xml:space="preserve"> peut se dissoudre dans un solvant. (En </w:t>
      </w:r>
      <w:proofErr w:type="gramStart"/>
      <w:r>
        <w:t>terme</w:t>
      </w:r>
      <w:proofErr w:type="gramEnd"/>
      <w:r>
        <w:t xml:space="preserve"> de force et polarité)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Pr="00613403" w:rsidRDefault="00613403">
      <w:r>
        <w:t>/3 29. Expliquer les trois étapes de la dissolution.</w:t>
      </w:r>
    </w:p>
    <w:p w:rsidR="00F15D0E" w:rsidRPr="00613403" w:rsidRDefault="00F15D0E"/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F15D0E" w:rsidRDefault="00613403">
      <w:r>
        <w:t>/3 30. Expliquer les trois facteurs qui influencent la solubilité.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Default="00613403" w:rsidP="00613403">
      <w:pPr>
        <w:spacing w:line="360" w:lineRule="auto"/>
      </w:pPr>
      <w:r>
        <w:t>__________________________________________________________________________________</w:t>
      </w:r>
    </w:p>
    <w:p w:rsidR="00613403" w:rsidRPr="00613403" w:rsidRDefault="00613403"/>
    <w:sectPr w:rsidR="00613403" w:rsidRPr="00613403" w:rsidSect="00613403">
      <w:headerReference w:type="default" r:id="rId7"/>
      <w:pgSz w:w="12240" w:h="15840"/>
      <w:pgMar w:top="1009" w:right="1021" w:bottom="1009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DE" w:rsidRDefault="00B453DE" w:rsidP="00F77F11">
      <w:r>
        <w:separator/>
      </w:r>
    </w:p>
  </w:endnote>
  <w:endnote w:type="continuationSeparator" w:id="0">
    <w:p w:rsidR="00B453DE" w:rsidRDefault="00B453DE" w:rsidP="00F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DE" w:rsidRDefault="00B453DE" w:rsidP="00F77F11">
      <w:r>
        <w:separator/>
      </w:r>
    </w:p>
  </w:footnote>
  <w:footnote w:type="continuationSeparator" w:id="0">
    <w:p w:rsidR="00B453DE" w:rsidRDefault="00B453DE" w:rsidP="00F7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1" w:rsidRDefault="00F77F11" w:rsidP="00F77F11">
    <w:pPr>
      <w:pStyle w:val="Header"/>
      <w:jc w:val="center"/>
    </w:pPr>
    <w:r>
      <w:t>Chimie 30S</w:t>
    </w:r>
  </w:p>
  <w:p w:rsidR="00F77F11" w:rsidRDefault="00F77F11" w:rsidP="00F77F11">
    <w:pPr>
      <w:pStyle w:val="Header"/>
      <w:jc w:val="center"/>
    </w:pPr>
    <w:r>
      <w:t xml:space="preserve">Unité : Les solutions Travail </w:t>
    </w:r>
    <w:r w:rsidR="00613403">
      <w:t>Leçon 1 à 4</w:t>
    </w:r>
  </w:p>
  <w:p w:rsidR="00D37F21" w:rsidRDefault="00B453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1"/>
    <w:rsid w:val="00087F0A"/>
    <w:rsid w:val="001D73DC"/>
    <w:rsid w:val="004B2514"/>
    <w:rsid w:val="005017CF"/>
    <w:rsid w:val="00613403"/>
    <w:rsid w:val="00B2651F"/>
    <w:rsid w:val="00B453DE"/>
    <w:rsid w:val="00F15D0E"/>
    <w:rsid w:val="00F462BD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11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F77F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11"/>
    <w:rPr>
      <w:rFonts w:eastAsia="Times New Roman"/>
      <w:b/>
      <w:bCs/>
      <w:lang w:val="fr-CA"/>
    </w:rPr>
  </w:style>
  <w:style w:type="paragraph" w:styleId="BodyText">
    <w:name w:val="Body Text"/>
    <w:basedOn w:val="Normal"/>
    <w:link w:val="BodyTextChar"/>
    <w:rsid w:val="00F77F1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F11"/>
    <w:rPr>
      <w:rFonts w:eastAsia="Times New Roman"/>
      <w:b/>
      <w:bCs/>
      <w:lang w:val="fr-CA"/>
    </w:rPr>
  </w:style>
  <w:style w:type="paragraph" w:styleId="Header">
    <w:name w:val="header"/>
    <w:basedOn w:val="Normal"/>
    <w:link w:val="HeaderChar"/>
    <w:uiPriority w:val="99"/>
    <w:rsid w:val="00F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1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7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1"/>
    <w:rPr>
      <w:rFonts w:eastAsia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11"/>
    <w:rPr>
      <w:rFonts w:ascii="Tahoma" w:eastAsia="Times New Roman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F77F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11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F77F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11"/>
    <w:rPr>
      <w:rFonts w:eastAsia="Times New Roman"/>
      <w:b/>
      <w:bCs/>
      <w:lang w:val="fr-CA"/>
    </w:rPr>
  </w:style>
  <w:style w:type="paragraph" w:styleId="BodyText">
    <w:name w:val="Body Text"/>
    <w:basedOn w:val="Normal"/>
    <w:link w:val="BodyTextChar"/>
    <w:rsid w:val="00F77F1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F11"/>
    <w:rPr>
      <w:rFonts w:eastAsia="Times New Roman"/>
      <w:b/>
      <w:bCs/>
      <w:lang w:val="fr-CA"/>
    </w:rPr>
  </w:style>
  <w:style w:type="paragraph" w:styleId="Header">
    <w:name w:val="header"/>
    <w:basedOn w:val="Normal"/>
    <w:link w:val="HeaderChar"/>
    <w:uiPriority w:val="99"/>
    <w:rsid w:val="00F77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1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7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1"/>
    <w:rPr>
      <w:rFonts w:eastAsia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11"/>
    <w:rPr>
      <w:rFonts w:ascii="Tahoma" w:eastAsia="Times New Roman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F77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2015-05-06T23:26:00Z</dcterms:created>
  <dcterms:modified xsi:type="dcterms:W3CDTF">2015-05-06T23:37:00Z</dcterms:modified>
</cp:coreProperties>
</file>